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7931" w14:textId="52245DD9" w:rsidR="00613F83" w:rsidRDefault="00040AC1" w:rsidP="00E476F3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Анализа потреба</w:t>
      </w:r>
      <w:r w:rsidR="00613F83">
        <w:rPr>
          <w:b/>
          <w:sz w:val="28"/>
          <w:szCs w:val="28"/>
          <w:lang w:val="sr-Cyrl-RS"/>
        </w:rPr>
        <w:t xml:space="preserve"> корисника здравствених услуга у Д</w:t>
      </w:r>
      <w:r w:rsidR="00893F65">
        <w:rPr>
          <w:b/>
          <w:sz w:val="28"/>
          <w:szCs w:val="28"/>
          <w:lang w:val="sr-Cyrl-RS"/>
        </w:rPr>
        <w:t>З</w:t>
      </w:r>
      <w:r w:rsidR="00613F83">
        <w:rPr>
          <w:b/>
          <w:sz w:val="28"/>
          <w:szCs w:val="28"/>
          <w:lang w:val="sr-Cyrl-RS"/>
        </w:rPr>
        <w:t xml:space="preserve"> Алексинац</w:t>
      </w:r>
    </w:p>
    <w:p w14:paraId="314B0573" w14:textId="77777777" w:rsidR="00613F83" w:rsidRPr="00040AC1" w:rsidRDefault="00040AC1" w:rsidP="00040AC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</w:t>
      </w:r>
      <w:r w:rsidR="00613F83" w:rsidRPr="00040AC1">
        <w:rPr>
          <w:b/>
          <w:sz w:val="28"/>
          <w:szCs w:val="28"/>
          <w:lang w:val="sr-Cyrl-RS"/>
        </w:rPr>
        <w:t>Изабрани лекар упоредна анализа</w:t>
      </w:r>
      <w:r>
        <w:rPr>
          <w:b/>
          <w:sz w:val="28"/>
          <w:szCs w:val="28"/>
          <w:lang w:val="sr-Cyrl-RS"/>
        </w:rPr>
        <w:t xml:space="preserve"> 2021. и 2022. година</w:t>
      </w:r>
    </w:p>
    <w:p w14:paraId="261CCC8B" w14:textId="77777777" w:rsidR="00613F83" w:rsidRPr="00040AC1" w:rsidRDefault="00613F83" w:rsidP="00613F8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40AC1">
        <w:rPr>
          <w:sz w:val="28"/>
          <w:szCs w:val="28"/>
          <w:lang w:val="sr-Cyrl-RS"/>
        </w:rPr>
        <w:t>Спроведена у циљу препознавања приоритета у пружању услуга корисницима</w:t>
      </w:r>
      <w:r w:rsidR="00040AC1" w:rsidRPr="00040AC1">
        <w:rPr>
          <w:sz w:val="28"/>
          <w:szCs w:val="28"/>
          <w:lang w:val="sr-Cyrl-RS"/>
        </w:rPr>
        <w:t>.</w:t>
      </w:r>
    </w:p>
    <w:p w14:paraId="39DFBA14" w14:textId="77777777" w:rsidR="00613F83" w:rsidRPr="00040AC1" w:rsidRDefault="00613F83" w:rsidP="00613F8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40AC1">
        <w:rPr>
          <w:sz w:val="28"/>
          <w:szCs w:val="28"/>
          <w:lang w:val="sr-Cyrl-RS"/>
        </w:rPr>
        <w:t>Користит ће мо податке спроведених анализа задовољства корисника здравствене зашштите изабрани лекар, ИЗЈЗ „ Батут“ спроведене уДому здравља Алексинац у складу са СМУ у 2021. и 2022. години.</w:t>
      </w:r>
    </w:p>
    <w:p w14:paraId="56F252FA" w14:textId="77777777" w:rsidR="00E356E0" w:rsidRPr="00707FB8" w:rsidRDefault="0096069B" w:rsidP="00613F83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613F83">
        <w:rPr>
          <w:sz w:val="28"/>
          <w:szCs w:val="28"/>
        </w:rPr>
        <w:t>Спроведено је у циљу сталног унапређења квалите</w:t>
      </w:r>
      <w:r w:rsidR="00613F83">
        <w:rPr>
          <w:sz w:val="28"/>
          <w:szCs w:val="28"/>
        </w:rPr>
        <w:t>та рада и задоцољства корисника</w:t>
      </w:r>
      <w:r w:rsidRPr="00613F83">
        <w:rPr>
          <w:sz w:val="28"/>
          <w:szCs w:val="28"/>
        </w:rPr>
        <w:t>, издвојена су питања по приори</w:t>
      </w:r>
      <w:r w:rsidR="00613F83">
        <w:rPr>
          <w:sz w:val="28"/>
          <w:szCs w:val="28"/>
        </w:rPr>
        <w:t>тету из анкета запослених у 2021</w:t>
      </w:r>
      <w:r w:rsidRPr="00613F83">
        <w:rPr>
          <w:sz w:val="28"/>
          <w:szCs w:val="28"/>
        </w:rPr>
        <w:t>. и</w:t>
      </w:r>
      <w:r w:rsidR="00613F83">
        <w:rPr>
          <w:sz w:val="28"/>
          <w:szCs w:val="28"/>
        </w:rPr>
        <w:t xml:space="preserve"> 2022</w:t>
      </w:r>
      <w:r w:rsidRPr="00613F83">
        <w:rPr>
          <w:sz w:val="28"/>
          <w:szCs w:val="28"/>
        </w:rPr>
        <w:t>.години које чин</w:t>
      </w:r>
      <w:r w:rsidR="00E476F3">
        <w:rPr>
          <w:sz w:val="28"/>
          <w:szCs w:val="28"/>
        </w:rPr>
        <w:t xml:space="preserve">е део </w:t>
      </w:r>
      <w:r w:rsidR="00E476F3">
        <w:rPr>
          <w:sz w:val="28"/>
          <w:szCs w:val="28"/>
          <w:lang w:val="sr-Cyrl-RS"/>
        </w:rPr>
        <w:t>и</w:t>
      </w:r>
      <w:r w:rsidR="00613F83">
        <w:rPr>
          <w:sz w:val="28"/>
          <w:szCs w:val="28"/>
        </w:rPr>
        <w:t>нтегрисаног плана за 2023</w:t>
      </w:r>
      <w:r w:rsidRPr="00613F83">
        <w:rPr>
          <w:sz w:val="28"/>
          <w:szCs w:val="28"/>
        </w:rPr>
        <w:t>.годину.</w:t>
      </w:r>
    </w:p>
    <w:p w14:paraId="29662620" w14:textId="77777777" w:rsidR="002A1226" w:rsidRPr="00707FB8" w:rsidRDefault="002A1226" w:rsidP="002A1226">
      <w:pPr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        </w:t>
      </w:r>
      <w:r w:rsidRPr="00707FB8">
        <w:rPr>
          <w:sz w:val="28"/>
          <w:szCs w:val="28"/>
        </w:rPr>
        <w:t xml:space="preserve">Како заказујете преглед код изабраног лекара? </w:t>
      </w:r>
    </w:p>
    <w:p w14:paraId="4ED16347" w14:textId="77777777" w:rsidR="00707FB8" w:rsidRPr="00707FB8" w:rsidRDefault="00707FB8" w:rsidP="00707FB8">
      <w:pPr>
        <w:ind w:left="36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</w:t>
      </w:r>
      <w:r w:rsidR="002A1226">
        <w:rPr>
          <w:b/>
          <w:sz w:val="28"/>
          <w:szCs w:val="28"/>
          <w:lang w:val="sr-Latn-RS"/>
        </w:rPr>
        <w:t xml:space="preserve">                                                                           </w:t>
      </w:r>
      <w:r>
        <w:rPr>
          <w:b/>
          <w:sz w:val="28"/>
          <w:szCs w:val="28"/>
          <w:lang w:val="sr-Cyrl-RS"/>
        </w:rPr>
        <w:t>2021.             2022.</w:t>
      </w:r>
    </w:p>
    <w:p w14:paraId="51DA89D6" w14:textId="77777777" w:rsidR="00707FB8" w:rsidRPr="00040AC1" w:rsidRDefault="00707FB8" w:rsidP="00040AC1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 w:rsidRPr="00040AC1">
        <w:rPr>
          <w:sz w:val="28"/>
          <w:szCs w:val="28"/>
        </w:rPr>
        <w:t xml:space="preserve">Телефоном                                        </w:t>
      </w:r>
      <w:r w:rsidRPr="00040AC1">
        <w:rPr>
          <w:sz w:val="28"/>
          <w:szCs w:val="28"/>
          <w:lang w:val="sr-Cyrl-RS"/>
        </w:rPr>
        <w:t xml:space="preserve">                     </w:t>
      </w:r>
      <w:r w:rsidRPr="00040AC1">
        <w:rPr>
          <w:sz w:val="28"/>
          <w:szCs w:val="28"/>
        </w:rPr>
        <w:t xml:space="preserve">   51,74%</w:t>
      </w:r>
      <w:r w:rsidR="00462AE2" w:rsidRPr="00040AC1">
        <w:rPr>
          <w:sz w:val="28"/>
          <w:szCs w:val="28"/>
          <w:lang w:val="sr-Cyrl-RS"/>
        </w:rPr>
        <w:t xml:space="preserve">             60,00%</w:t>
      </w:r>
    </w:p>
    <w:p w14:paraId="47E6B7ED" w14:textId="77777777" w:rsidR="00040AC1" w:rsidRDefault="00707FB8" w:rsidP="00707FB8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 w:rsidRPr="00040AC1">
        <w:rPr>
          <w:sz w:val="28"/>
          <w:szCs w:val="28"/>
        </w:rPr>
        <w:t xml:space="preserve">Путем апликације Мој доктор           </w:t>
      </w:r>
      <w:r w:rsidRPr="00040AC1">
        <w:rPr>
          <w:sz w:val="28"/>
          <w:szCs w:val="28"/>
          <w:lang w:val="sr-Cyrl-RS"/>
        </w:rPr>
        <w:t xml:space="preserve">                    </w:t>
      </w:r>
      <w:r w:rsidRPr="00040AC1">
        <w:rPr>
          <w:sz w:val="28"/>
          <w:szCs w:val="28"/>
        </w:rPr>
        <w:t>8,14%</w:t>
      </w:r>
      <w:r w:rsidR="00462AE2" w:rsidRPr="00040AC1">
        <w:rPr>
          <w:sz w:val="28"/>
          <w:szCs w:val="28"/>
          <w:lang w:val="sr-Cyrl-RS"/>
        </w:rPr>
        <w:t xml:space="preserve">                5,00%</w:t>
      </w:r>
    </w:p>
    <w:p w14:paraId="792AC920" w14:textId="77777777" w:rsidR="00040AC1" w:rsidRDefault="00707FB8" w:rsidP="00707FB8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 w:rsidRPr="00040AC1">
        <w:rPr>
          <w:sz w:val="28"/>
          <w:szCs w:val="28"/>
        </w:rPr>
        <w:t xml:space="preserve">Лично                                                    </w:t>
      </w:r>
      <w:r w:rsidRPr="00040AC1">
        <w:rPr>
          <w:sz w:val="28"/>
          <w:szCs w:val="28"/>
          <w:lang w:val="sr-Cyrl-RS"/>
        </w:rPr>
        <w:t xml:space="preserve">                      </w:t>
      </w:r>
      <w:r w:rsidRPr="00040AC1">
        <w:rPr>
          <w:sz w:val="28"/>
          <w:szCs w:val="28"/>
        </w:rPr>
        <w:t>24,42%</w:t>
      </w:r>
      <w:r w:rsidR="00462AE2" w:rsidRPr="00040AC1">
        <w:rPr>
          <w:sz w:val="28"/>
          <w:szCs w:val="28"/>
          <w:lang w:val="sr-Cyrl-RS"/>
        </w:rPr>
        <w:t xml:space="preserve">              25,00%</w:t>
      </w:r>
    </w:p>
    <w:p w14:paraId="7972BC25" w14:textId="77777777" w:rsidR="00AD4D06" w:rsidRPr="00040AC1" w:rsidRDefault="00707FB8" w:rsidP="00707FB8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 w:rsidRPr="00040AC1">
        <w:rPr>
          <w:sz w:val="28"/>
          <w:szCs w:val="28"/>
        </w:rPr>
        <w:t xml:space="preserve">Нисам заказивао преглед                  </w:t>
      </w:r>
      <w:r w:rsidRPr="00040AC1">
        <w:rPr>
          <w:sz w:val="28"/>
          <w:szCs w:val="28"/>
          <w:lang w:val="sr-Cyrl-RS"/>
        </w:rPr>
        <w:t xml:space="preserve">                   </w:t>
      </w:r>
      <w:r w:rsidRPr="00040AC1">
        <w:rPr>
          <w:sz w:val="28"/>
          <w:szCs w:val="28"/>
        </w:rPr>
        <w:t>15,70%</w:t>
      </w:r>
      <w:r w:rsidR="00462AE2" w:rsidRPr="00040AC1">
        <w:rPr>
          <w:sz w:val="28"/>
          <w:szCs w:val="28"/>
          <w:lang w:val="sr-Cyrl-RS"/>
        </w:rPr>
        <w:t xml:space="preserve">              10,00%</w:t>
      </w:r>
    </w:p>
    <w:p w14:paraId="41A8CA75" w14:textId="77777777" w:rsidR="00707FB8" w:rsidRDefault="00707FB8" w:rsidP="00707FB8">
      <w:pPr>
        <w:rPr>
          <w:sz w:val="28"/>
          <w:szCs w:val="28"/>
        </w:rPr>
      </w:pPr>
    </w:p>
    <w:p w14:paraId="036BBD74" w14:textId="77777777" w:rsidR="00707FB8" w:rsidRDefault="00707FB8" w:rsidP="00707FB8">
      <w:pPr>
        <w:rPr>
          <w:sz w:val="28"/>
          <w:szCs w:val="28"/>
        </w:rPr>
      </w:pPr>
    </w:p>
    <w:p w14:paraId="574FC18A" w14:textId="77777777" w:rsidR="00784FE8" w:rsidRDefault="00B27C3D">
      <w:pPr>
        <w:rPr>
          <w:sz w:val="28"/>
          <w:szCs w:val="28"/>
        </w:rPr>
      </w:pPr>
      <w:r>
        <w:rPr>
          <w:noProof/>
          <w:sz w:val="28"/>
          <w:szCs w:val="28"/>
          <w:lang w:val="sr-Latn-RS" w:eastAsia="sr-Latn-RS"/>
        </w:rPr>
        <w:lastRenderedPageBreak/>
        <w:drawing>
          <wp:inline distT="0" distB="0" distL="0" distR="0" wp14:anchorId="3380C10E" wp14:editId="6D7AF9E5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C0A007" w14:textId="77777777" w:rsidR="00076BAD" w:rsidRDefault="00076BAD">
      <w:pPr>
        <w:rPr>
          <w:sz w:val="28"/>
          <w:szCs w:val="28"/>
        </w:rPr>
      </w:pPr>
    </w:p>
    <w:p w14:paraId="5DC7FEAA" w14:textId="77777777" w:rsidR="0085591B" w:rsidRPr="00707FB8" w:rsidRDefault="0085591B" w:rsidP="0085591B">
      <w:pPr>
        <w:rPr>
          <w:sz w:val="28"/>
          <w:szCs w:val="28"/>
          <w:lang w:val="sr-Cyrl-RS"/>
        </w:rPr>
      </w:pPr>
      <w:r w:rsidRPr="00707FB8">
        <w:rPr>
          <w:sz w:val="28"/>
          <w:szCs w:val="28"/>
        </w:rPr>
        <w:t xml:space="preserve">На данашњи преглед сам чекао/ла? </w:t>
      </w:r>
      <w:r>
        <w:rPr>
          <w:sz w:val="28"/>
          <w:szCs w:val="28"/>
          <w:lang w:val="sr-Cyrl-RS"/>
        </w:rPr>
        <w:t xml:space="preserve">                             </w:t>
      </w:r>
      <w:r w:rsidRPr="00E476F3">
        <w:rPr>
          <w:b/>
          <w:sz w:val="28"/>
          <w:szCs w:val="28"/>
          <w:lang w:val="sr-Cyrl-RS"/>
        </w:rPr>
        <w:t>2021.             2022.</w:t>
      </w:r>
    </w:p>
    <w:p w14:paraId="5C819C98" w14:textId="77777777" w:rsidR="0085591B" w:rsidRPr="00707FB8" w:rsidRDefault="0085591B" w:rsidP="0085591B">
      <w:pPr>
        <w:rPr>
          <w:sz w:val="28"/>
          <w:szCs w:val="28"/>
        </w:rPr>
      </w:pPr>
    </w:p>
    <w:p w14:paraId="73614F14" w14:textId="77777777" w:rsidR="0085591B" w:rsidRPr="00E476F3" w:rsidRDefault="00040AC1" w:rsidP="0085591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1.</w:t>
      </w:r>
      <w:r w:rsidR="0085591B" w:rsidRPr="00707FB8">
        <w:rPr>
          <w:sz w:val="28"/>
          <w:szCs w:val="28"/>
        </w:rPr>
        <w:t>Примљен/а сам исти дан       69,19%</w:t>
      </w:r>
      <w:r w:rsidR="00E476F3">
        <w:rPr>
          <w:sz w:val="28"/>
          <w:szCs w:val="28"/>
          <w:lang w:val="sr-Cyrl-RS"/>
        </w:rPr>
        <w:t xml:space="preserve">                                          70,00%</w:t>
      </w:r>
    </w:p>
    <w:p w14:paraId="7723A6A0" w14:textId="77777777" w:rsidR="0085591B" w:rsidRPr="00E476F3" w:rsidRDefault="00040AC1" w:rsidP="0085591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2. </w:t>
      </w:r>
      <w:r w:rsidR="0085591B" w:rsidRPr="00707FB8">
        <w:rPr>
          <w:sz w:val="28"/>
          <w:szCs w:val="28"/>
        </w:rPr>
        <w:t xml:space="preserve">Од 1 до 5 дана                       </w:t>
      </w:r>
      <w:r w:rsidR="00E476F3">
        <w:rPr>
          <w:sz w:val="28"/>
          <w:szCs w:val="28"/>
          <w:lang w:val="sr-Cyrl-RS"/>
        </w:rPr>
        <w:t xml:space="preserve">    </w:t>
      </w:r>
      <w:r w:rsidR="0085591B" w:rsidRPr="00707FB8">
        <w:rPr>
          <w:sz w:val="28"/>
          <w:szCs w:val="28"/>
        </w:rPr>
        <w:t>23,26%</w:t>
      </w:r>
      <w:r w:rsidR="00E476F3">
        <w:rPr>
          <w:sz w:val="28"/>
          <w:szCs w:val="28"/>
          <w:lang w:val="sr-Cyrl-RS"/>
        </w:rPr>
        <w:t xml:space="preserve">                                          30,00%</w:t>
      </w:r>
    </w:p>
    <w:p w14:paraId="2DBC4BC7" w14:textId="77777777" w:rsidR="0085591B" w:rsidRPr="00E476F3" w:rsidRDefault="00040AC1" w:rsidP="0085591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r w:rsidR="0085591B" w:rsidRPr="00707FB8">
        <w:rPr>
          <w:sz w:val="28"/>
          <w:szCs w:val="28"/>
        </w:rPr>
        <w:t xml:space="preserve">Од 6 до 15 дана                       </w:t>
      </w:r>
      <w:r w:rsidR="00E476F3">
        <w:rPr>
          <w:sz w:val="28"/>
          <w:szCs w:val="28"/>
          <w:lang w:val="sr-Cyrl-RS"/>
        </w:rPr>
        <w:t xml:space="preserve">    </w:t>
      </w:r>
      <w:r w:rsidR="0085591B" w:rsidRPr="00707FB8">
        <w:rPr>
          <w:sz w:val="28"/>
          <w:szCs w:val="28"/>
        </w:rPr>
        <w:t>5,23%</w:t>
      </w:r>
      <w:r w:rsidR="00E476F3">
        <w:rPr>
          <w:sz w:val="28"/>
          <w:szCs w:val="28"/>
          <w:lang w:val="sr-Cyrl-RS"/>
        </w:rPr>
        <w:t xml:space="preserve">                 </w:t>
      </w:r>
      <w:r w:rsidR="002A1226">
        <w:rPr>
          <w:sz w:val="28"/>
          <w:szCs w:val="28"/>
          <w:lang w:val="sr-Cyrl-RS"/>
        </w:rPr>
        <w:t xml:space="preserve">                            </w:t>
      </w:r>
      <w:r w:rsidR="00E476F3">
        <w:rPr>
          <w:sz w:val="28"/>
          <w:szCs w:val="28"/>
          <w:lang w:val="sr-Cyrl-RS"/>
        </w:rPr>
        <w:t>0</w:t>
      </w:r>
      <w:r w:rsidR="002A1226">
        <w:rPr>
          <w:sz w:val="28"/>
          <w:szCs w:val="28"/>
          <w:lang w:val="sr-Latn-RS"/>
        </w:rPr>
        <w:t>,00</w:t>
      </w:r>
      <w:r w:rsidR="00E476F3">
        <w:rPr>
          <w:sz w:val="28"/>
          <w:szCs w:val="28"/>
          <w:lang w:val="sr-Cyrl-RS"/>
        </w:rPr>
        <w:t>%</w:t>
      </w:r>
    </w:p>
    <w:p w14:paraId="2BB3CA51" w14:textId="77777777" w:rsidR="0085591B" w:rsidRPr="00E476F3" w:rsidRDefault="00040AC1" w:rsidP="0085591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4. </w:t>
      </w:r>
      <w:r w:rsidR="0085591B" w:rsidRPr="00707FB8">
        <w:rPr>
          <w:sz w:val="28"/>
          <w:szCs w:val="28"/>
        </w:rPr>
        <w:t xml:space="preserve">Више од 15 дана                      </w:t>
      </w:r>
      <w:r w:rsidR="00E476F3">
        <w:rPr>
          <w:sz w:val="28"/>
          <w:szCs w:val="28"/>
          <w:lang w:val="sr-Cyrl-RS"/>
        </w:rPr>
        <w:t xml:space="preserve">   </w:t>
      </w:r>
      <w:r w:rsidR="0085591B" w:rsidRPr="00707FB8">
        <w:rPr>
          <w:sz w:val="28"/>
          <w:szCs w:val="28"/>
        </w:rPr>
        <w:t>2,33%</w:t>
      </w:r>
      <w:r w:rsidR="00E476F3">
        <w:rPr>
          <w:sz w:val="28"/>
          <w:szCs w:val="28"/>
          <w:lang w:val="sr-Cyrl-RS"/>
        </w:rPr>
        <w:t xml:space="preserve">                 </w:t>
      </w:r>
      <w:r w:rsidR="002A1226">
        <w:rPr>
          <w:sz w:val="28"/>
          <w:szCs w:val="28"/>
          <w:lang w:val="sr-Cyrl-RS"/>
        </w:rPr>
        <w:t xml:space="preserve">                             </w:t>
      </w:r>
      <w:r w:rsidR="00E476F3">
        <w:rPr>
          <w:sz w:val="28"/>
          <w:szCs w:val="28"/>
          <w:lang w:val="sr-Cyrl-RS"/>
        </w:rPr>
        <w:t>0</w:t>
      </w:r>
      <w:r w:rsidR="002A1226">
        <w:rPr>
          <w:sz w:val="28"/>
          <w:szCs w:val="28"/>
          <w:lang w:val="sr-Latn-RS"/>
        </w:rPr>
        <w:t>,00</w:t>
      </w:r>
      <w:r w:rsidR="00E476F3">
        <w:rPr>
          <w:sz w:val="28"/>
          <w:szCs w:val="28"/>
          <w:lang w:val="sr-Cyrl-RS"/>
        </w:rPr>
        <w:t>%</w:t>
      </w:r>
    </w:p>
    <w:p w14:paraId="2B6541AB" w14:textId="77777777" w:rsidR="00E356E0" w:rsidRDefault="00E356E0">
      <w:pPr>
        <w:rPr>
          <w:sz w:val="28"/>
          <w:szCs w:val="28"/>
        </w:rPr>
      </w:pPr>
    </w:p>
    <w:p w14:paraId="66951875" w14:textId="77777777" w:rsidR="00462AE2" w:rsidRDefault="00076BAD">
      <w:pPr>
        <w:rPr>
          <w:sz w:val="28"/>
          <w:szCs w:val="28"/>
        </w:rPr>
      </w:pPr>
      <w:r>
        <w:rPr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21D1AECB" wp14:editId="042B6B1B">
            <wp:simplePos x="937260" y="128778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00D82A75" w14:textId="77777777" w:rsidR="00462AE2" w:rsidRPr="00462AE2" w:rsidRDefault="00462AE2" w:rsidP="00462AE2">
      <w:pPr>
        <w:rPr>
          <w:sz w:val="28"/>
          <w:szCs w:val="28"/>
        </w:rPr>
      </w:pPr>
    </w:p>
    <w:p w14:paraId="7FE177D5" w14:textId="77777777" w:rsidR="00462AE2" w:rsidRPr="00462AE2" w:rsidRDefault="00462AE2" w:rsidP="00462AE2">
      <w:pPr>
        <w:rPr>
          <w:sz w:val="28"/>
          <w:szCs w:val="28"/>
        </w:rPr>
      </w:pPr>
    </w:p>
    <w:p w14:paraId="07BF2277" w14:textId="77777777" w:rsidR="00462AE2" w:rsidRPr="00462AE2" w:rsidRDefault="00462AE2" w:rsidP="00462AE2">
      <w:pPr>
        <w:rPr>
          <w:sz w:val="28"/>
          <w:szCs w:val="28"/>
        </w:rPr>
      </w:pPr>
    </w:p>
    <w:p w14:paraId="4A99E674" w14:textId="77777777" w:rsidR="00462AE2" w:rsidRDefault="00462AE2">
      <w:pPr>
        <w:rPr>
          <w:sz w:val="28"/>
          <w:szCs w:val="28"/>
        </w:rPr>
      </w:pPr>
    </w:p>
    <w:p w14:paraId="0D2AC4F6" w14:textId="77777777" w:rsidR="00076BAD" w:rsidRDefault="00462AE2" w:rsidP="00462AE2">
      <w:pPr>
        <w:tabs>
          <w:tab w:val="center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3CD2DC85" w14:textId="77777777" w:rsidR="007F53D8" w:rsidRDefault="007F53D8" w:rsidP="009B42F7">
      <w:pPr>
        <w:rPr>
          <w:sz w:val="28"/>
          <w:szCs w:val="28"/>
        </w:rPr>
      </w:pPr>
    </w:p>
    <w:p w14:paraId="0062BB47" w14:textId="77777777" w:rsidR="00326215" w:rsidRDefault="00326215" w:rsidP="009B42F7">
      <w:pPr>
        <w:rPr>
          <w:sz w:val="28"/>
          <w:szCs w:val="28"/>
        </w:rPr>
      </w:pPr>
    </w:p>
    <w:p w14:paraId="66B747EA" w14:textId="77777777" w:rsidR="00326215" w:rsidRDefault="00326215" w:rsidP="009B42F7">
      <w:pPr>
        <w:rPr>
          <w:sz w:val="28"/>
          <w:szCs w:val="28"/>
        </w:rPr>
      </w:pPr>
    </w:p>
    <w:p w14:paraId="204ED3E6" w14:textId="77777777" w:rsidR="00326215" w:rsidRDefault="00326215" w:rsidP="009B42F7">
      <w:pPr>
        <w:rPr>
          <w:sz w:val="28"/>
          <w:szCs w:val="28"/>
        </w:rPr>
      </w:pPr>
    </w:p>
    <w:p w14:paraId="0B23D209" w14:textId="77777777" w:rsidR="00326215" w:rsidRDefault="00326215" w:rsidP="009B42F7">
      <w:pPr>
        <w:rPr>
          <w:sz w:val="28"/>
          <w:szCs w:val="28"/>
        </w:rPr>
      </w:pPr>
    </w:p>
    <w:p w14:paraId="783D4E93" w14:textId="77777777" w:rsidR="00326215" w:rsidRDefault="00326215" w:rsidP="009B42F7">
      <w:pPr>
        <w:rPr>
          <w:sz w:val="28"/>
          <w:szCs w:val="28"/>
        </w:rPr>
      </w:pPr>
    </w:p>
    <w:p w14:paraId="62FC5D27" w14:textId="77777777" w:rsidR="009B42F7" w:rsidRPr="00E476F3" w:rsidRDefault="009B42F7" w:rsidP="009B42F7">
      <w:pPr>
        <w:spacing w:after="0"/>
        <w:jc w:val="both"/>
        <w:rPr>
          <w:rFonts w:eastAsia="Times New Roman" w:cstheme="minorHAnsi"/>
          <w:sz w:val="28"/>
          <w:szCs w:val="28"/>
          <w:lang w:val="sr-Cyrl-RS"/>
        </w:rPr>
      </w:pPr>
      <w:r w:rsidRPr="00E476F3">
        <w:rPr>
          <w:rFonts w:eastAsia="Times New Roman" w:cstheme="minorHAnsi"/>
          <w:sz w:val="28"/>
          <w:szCs w:val="28"/>
        </w:rPr>
        <w:t>Доступност инвалидима и особама у колицима</w:t>
      </w:r>
      <w:r w:rsidRPr="00E476F3">
        <w:rPr>
          <w:rFonts w:eastAsia="Times New Roman" w:cstheme="minorHAnsi"/>
          <w:sz w:val="28"/>
          <w:szCs w:val="28"/>
          <w:lang w:val="sr-Cyrl-RS"/>
        </w:rPr>
        <w:t xml:space="preserve"> оцена од 1 до 5</w:t>
      </w:r>
      <w:r w:rsidRPr="00E476F3">
        <w:rPr>
          <w:rFonts w:eastAsia="Times New Roman" w:cstheme="minorHAnsi"/>
          <w:sz w:val="28"/>
          <w:szCs w:val="28"/>
        </w:rPr>
        <w:t>:</w:t>
      </w:r>
      <w:r w:rsidRPr="00E476F3">
        <w:rPr>
          <w:rFonts w:eastAsia="Times New Roman" w:cstheme="minorHAnsi"/>
          <w:sz w:val="28"/>
          <w:szCs w:val="28"/>
          <w:lang w:val="sr-Cyrl-RS"/>
        </w:rPr>
        <w:t xml:space="preserve">            </w:t>
      </w:r>
    </w:p>
    <w:p w14:paraId="068E95D6" w14:textId="77777777" w:rsidR="009B42F7" w:rsidRPr="00040AC1" w:rsidRDefault="00E476F3" w:rsidP="009B42F7">
      <w:pPr>
        <w:spacing w:after="0"/>
        <w:jc w:val="both"/>
        <w:rPr>
          <w:rFonts w:eastAsia="Times New Roman" w:cstheme="minorHAnsi"/>
          <w:b/>
          <w:sz w:val="28"/>
          <w:szCs w:val="28"/>
          <w:lang w:val="sr-Cyrl-RS"/>
        </w:rPr>
      </w:pPr>
      <w:r>
        <w:rPr>
          <w:rFonts w:eastAsia="Times New Roman" w:cstheme="minorHAnsi"/>
          <w:sz w:val="28"/>
          <w:szCs w:val="28"/>
          <w:lang w:val="sr-Cyrl-RS"/>
        </w:rPr>
        <w:t xml:space="preserve">                            </w:t>
      </w:r>
      <w:r w:rsidR="009B42F7" w:rsidRPr="00E476F3">
        <w:rPr>
          <w:rFonts w:eastAsia="Times New Roman" w:cstheme="minorHAnsi"/>
          <w:sz w:val="28"/>
          <w:szCs w:val="28"/>
          <w:lang w:val="sr-Cyrl-RS"/>
        </w:rPr>
        <w:t xml:space="preserve"> </w:t>
      </w:r>
      <w:r w:rsidR="009B42F7" w:rsidRPr="00040AC1">
        <w:rPr>
          <w:rFonts w:eastAsia="Times New Roman" w:cstheme="minorHAnsi"/>
          <w:b/>
          <w:sz w:val="28"/>
          <w:szCs w:val="28"/>
          <w:lang w:val="sr-Cyrl-RS"/>
        </w:rPr>
        <w:t>2021</w:t>
      </w:r>
      <w:r w:rsidRPr="00040AC1">
        <w:rPr>
          <w:rFonts w:eastAsia="Times New Roman" w:cstheme="minorHAnsi"/>
          <w:b/>
          <w:sz w:val="28"/>
          <w:szCs w:val="28"/>
          <w:lang w:val="sr-Cyrl-RS"/>
        </w:rPr>
        <w:t>.</w:t>
      </w:r>
      <w:r w:rsidR="009B42F7" w:rsidRPr="00040AC1">
        <w:rPr>
          <w:rFonts w:eastAsia="Times New Roman" w:cstheme="minorHAnsi"/>
          <w:b/>
          <w:sz w:val="28"/>
          <w:szCs w:val="28"/>
          <w:lang w:val="sr-Cyrl-RS"/>
        </w:rPr>
        <w:t xml:space="preserve">                             </w:t>
      </w:r>
      <w:r w:rsidRPr="00040AC1">
        <w:rPr>
          <w:rFonts w:eastAsia="Times New Roman" w:cstheme="minorHAnsi"/>
          <w:b/>
          <w:sz w:val="28"/>
          <w:szCs w:val="28"/>
          <w:lang w:val="sr-Cyrl-RS"/>
        </w:rPr>
        <w:t xml:space="preserve">     </w:t>
      </w:r>
      <w:r w:rsidR="009B42F7" w:rsidRPr="00040AC1">
        <w:rPr>
          <w:rFonts w:eastAsia="Times New Roman" w:cstheme="minorHAnsi"/>
          <w:b/>
          <w:sz w:val="28"/>
          <w:szCs w:val="28"/>
          <w:lang w:val="sr-Cyrl-RS"/>
        </w:rPr>
        <w:t>2022</w:t>
      </w:r>
      <w:r w:rsidRPr="00040AC1">
        <w:rPr>
          <w:rFonts w:eastAsia="Times New Roman" w:cstheme="minorHAnsi"/>
          <w:b/>
          <w:sz w:val="28"/>
          <w:szCs w:val="28"/>
          <w:lang w:val="sr-Cyrl-RS"/>
        </w:rPr>
        <w:t>.</w:t>
      </w:r>
    </w:p>
    <w:p w14:paraId="2716DF1A" w14:textId="77777777" w:rsidR="009B42F7" w:rsidRPr="00E476F3" w:rsidRDefault="009B42F7" w:rsidP="009B42F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0,00%</w:t>
      </w:r>
      <w:r w:rsidR="0032621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           2,00%         </w:t>
      </w:r>
    </w:p>
    <w:p w14:paraId="3379B04D" w14:textId="77777777" w:rsidR="009B42F7" w:rsidRPr="00E476F3" w:rsidRDefault="009B42F7" w:rsidP="009B42F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0,58%</w:t>
      </w:r>
      <w:r w:rsidR="0032621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           2,00%</w:t>
      </w:r>
    </w:p>
    <w:p w14:paraId="5E6D5B3A" w14:textId="77777777" w:rsidR="009B42F7" w:rsidRPr="00E476F3" w:rsidRDefault="009B42F7" w:rsidP="009B42F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17,44%</w:t>
      </w:r>
      <w:r w:rsidR="0032621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         8,00%</w:t>
      </w:r>
    </w:p>
    <w:p w14:paraId="2451B76F" w14:textId="77777777" w:rsidR="009B42F7" w:rsidRPr="00E476F3" w:rsidRDefault="009B42F7" w:rsidP="009B42F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24,42%</w:t>
      </w:r>
      <w:r w:rsidR="0032621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        24,00%</w:t>
      </w:r>
    </w:p>
    <w:p w14:paraId="6DF6DE5C" w14:textId="77777777" w:rsidR="009B42F7" w:rsidRPr="00E476F3" w:rsidRDefault="009B42F7" w:rsidP="009B42F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57,56%</w:t>
      </w:r>
      <w:r w:rsidR="00C46B91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        64,00%</w:t>
      </w:r>
    </w:p>
    <w:p w14:paraId="32BD62BD" w14:textId="77777777" w:rsidR="00C46B91" w:rsidRPr="009B42F7" w:rsidRDefault="00C46B91" w:rsidP="00C46B91">
      <w:pPr>
        <w:spacing w:after="0" w:line="240" w:lineRule="auto"/>
        <w:ind w:left="1800"/>
        <w:contextualSpacing/>
        <w:jc w:val="both"/>
        <w:rPr>
          <w:rFonts w:eastAsiaTheme="majorEastAsia" w:cstheme="minorHAnsi"/>
          <w:lang w:bidi="en-US"/>
        </w:rPr>
      </w:pPr>
    </w:p>
    <w:p w14:paraId="2681B51E" w14:textId="77777777" w:rsidR="009B42F7" w:rsidRDefault="00326215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val="sr-Latn-RS" w:eastAsia="sr-Latn-RS"/>
        </w:rPr>
        <w:drawing>
          <wp:inline distT="0" distB="0" distL="0" distR="0" wp14:anchorId="10B8979E" wp14:editId="149D53B4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0E0C2D" w14:textId="77777777" w:rsidR="00326215" w:rsidRDefault="00326215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0AF5F0BE" w14:textId="77777777" w:rsidR="00326215" w:rsidRDefault="00326215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8216D10" w14:textId="77777777" w:rsidR="00326215" w:rsidRDefault="00326215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561AF97" w14:textId="77777777" w:rsidR="00326215" w:rsidRDefault="00326215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F9A1736" w14:textId="77777777" w:rsidR="009B42F7" w:rsidRPr="00040AC1" w:rsidRDefault="009B42F7" w:rsidP="009B42F7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040AC1">
        <w:rPr>
          <w:rFonts w:eastAsia="Times New Roman" w:cstheme="minorHAnsi"/>
          <w:sz w:val="28"/>
          <w:szCs w:val="28"/>
        </w:rPr>
        <w:t>Број места за седење у чекаоници</w:t>
      </w:r>
      <w:r w:rsidR="00326215" w:rsidRPr="00040AC1">
        <w:rPr>
          <w:rFonts w:eastAsia="Times New Roman" w:cstheme="minorHAnsi"/>
          <w:sz w:val="28"/>
          <w:szCs w:val="28"/>
          <w:lang w:val="sr-Cyrl-RS"/>
        </w:rPr>
        <w:t xml:space="preserve"> од 1 до 5</w:t>
      </w:r>
      <w:r w:rsidRPr="00040AC1">
        <w:rPr>
          <w:rFonts w:eastAsia="Times New Roman" w:cstheme="minorHAnsi"/>
          <w:sz w:val="28"/>
          <w:szCs w:val="28"/>
        </w:rPr>
        <w:t>:</w:t>
      </w:r>
    </w:p>
    <w:p w14:paraId="757946E9" w14:textId="77777777" w:rsidR="009B42F7" w:rsidRDefault="009B42F7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48A23FBF" w14:textId="77777777" w:rsidR="009B42F7" w:rsidRPr="00040AC1" w:rsidRDefault="009B42F7" w:rsidP="009B42F7">
      <w:pPr>
        <w:spacing w:after="0"/>
        <w:jc w:val="both"/>
        <w:rPr>
          <w:rFonts w:eastAsia="Times New Roman" w:cstheme="minorHAnsi"/>
          <w:b/>
          <w:sz w:val="28"/>
          <w:szCs w:val="28"/>
          <w:lang w:val="sr-Cyrl-RS"/>
        </w:rPr>
      </w:pPr>
      <w:r w:rsidRPr="00E476F3">
        <w:rPr>
          <w:rFonts w:eastAsia="Times New Roman" w:cstheme="minorHAnsi"/>
          <w:sz w:val="28"/>
          <w:szCs w:val="28"/>
          <w:lang w:val="sr-Cyrl-RS"/>
        </w:rPr>
        <w:t xml:space="preserve">   </w:t>
      </w:r>
      <w:r w:rsidR="00E476F3">
        <w:rPr>
          <w:rFonts w:eastAsia="Times New Roman" w:cstheme="minorHAnsi"/>
          <w:sz w:val="28"/>
          <w:szCs w:val="28"/>
          <w:lang w:val="sr-Cyrl-RS"/>
        </w:rPr>
        <w:t xml:space="preserve">                        </w:t>
      </w:r>
      <w:r w:rsidR="00E476F3" w:rsidRPr="00040AC1">
        <w:rPr>
          <w:rFonts w:eastAsia="Times New Roman" w:cstheme="minorHAnsi"/>
          <w:b/>
          <w:sz w:val="28"/>
          <w:szCs w:val="28"/>
          <w:lang w:val="sr-Cyrl-RS"/>
        </w:rPr>
        <w:t xml:space="preserve">   2021.                   2022.</w:t>
      </w:r>
    </w:p>
    <w:p w14:paraId="137459D5" w14:textId="77777777" w:rsidR="009B42F7" w:rsidRPr="00E476F3" w:rsidRDefault="009B42F7" w:rsidP="009B42F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0,00%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0</w:t>
      </w:r>
      <w:r w:rsidR="00E476F3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>%</w:t>
      </w:r>
    </w:p>
    <w:p w14:paraId="71A6F2E1" w14:textId="77777777" w:rsidR="009B42F7" w:rsidRPr="00E476F3" w:rsidRDefault="009B42F7" w:rsidP="009B42F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0,00%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2</w:t>
      </w:r>
      <w:r w:rsidR="00E476F3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%         </w:t>
      </w:r>
    </w:p>
    <w:p w14:paraId="2CC08BEA" w14:textId="77777777" w:rsidR="009B42F7" w:rsidRPr="00E476F3" w:rsidRDefault="009B42F7" w:rsidP="009B42F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13,95%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4</w:t>
      </w:r>
      <w:r w:rsidR="00E476F3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% </w:t>
      </w:r>
    </w:p>
    <w:p w14:paraId="71C45251" w14:textId="77777777" w:rsidR="009B42F7" w:rsidRPr="00E476F3" w:rsidRDefault="009B42F7" w:rsidP="009B42F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24,42%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</w:t>
      </w:r>
      <w:r w:rsidR="00E476F3">
        <w:rPr>
          <w:rFonts w:eastAsiaTheme="majorEastAsia" w:cstheme="minorHAnsi"/>
          <w:sz w:val="28"/>
          <w:szCs w:val="28"/>
          <w:lang w:val="sr-Cyrl-RS" w:bidi="en-US"/>
        </w:rPr>
        <w:t xml:space="preserve"> 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 xml:space="preserve"> 2</w:t>
      </w:r>
      <w:r w:rsidR="00E476F3">
        <w:rPr>
          <w:rFonts w:eastAsiaTheme="majorEastAsia" w:cstheme="minorHAnsi"/>
          <w:sz w:val="28"/>
          <w:szCs w:val="28"/>
          <w:lang w:val="sr-Cyrl-RS" w:bidi="en-US"/>
        </w:rPr>
        <w:t>,0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>9%</w:t>
      </w:r>
    </w:p>
    <w:p w14:paraId="1396E41D" w14:textId="77777777" w:rsidR="009B42F7" w:rsidRPr="00E476F3" w:rsidRDefault="00326215" w:rsidP="0032621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E476F3">
        <w:rPr>
          <w:rFonts w:eastAsiaTheme="majorEastAsia" w:cstheme="minorHAnsi"/>
          <w:sz w:val="28"/>
          <w:szCs w:val="28"/>
          <w:lang w:bidi="en-US"/>
        </w:rPr>
        <w:t>61,63%</w:t>
      </w:r>
      <w:r w:rsidR="00E476F3">
        <w:rPr>
          <w:rFonts w:eastAsiaTheme="majorEastAsia" w:cstheme="minorHAnsi"/>
          <w:sz w:val="28"/>
          <w:szCs w:val="28"/>
          <w:lang w:val="sr-Cyrl-RS" w:bidi="en-US"/>
        </w:rPr>
        <w:t xml:space="preserve">                 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>66</w:t>
      </w:r>
      <w:r w:rsidR="00E476F3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9731D5" w:rsidRPr="00E476F3">
        <w:rPr>
          <w:rFonts w:eastAsiaTheme="majorEastAsia" w:cstheme="minorHAnsi"/>
          <w:sz w:val="28"/>
          <w:szCs w:val="28"/>
          <w:lang w:val="sr-Cyrl-RS" w:bidi="en-US"/>
        </w:rPr>
        <w:t>%</w:t>
      </w:r>
    </w:p>
    <w:p w14:paraId="1EB9FB96" w14:textId="77777777" w:rsidR="009731D5" w:rsidRDefault="009731D5" w:rsidP="009731D5">
      <w:pPr>
        <w:spacing w:after="0" w:line="240" w:lineRule="auto"/>
        <w:ind w:left="1620"/>
        <w:contextualSpacing/>
        <w:jc w:val="both"/>
        <w:rPr>
          <w:rFonts w:eastAsiaTheme="majorEastAsia" w:cstheme="minorHAnsi"/>
          <w:lang w:bidi="en-US"/>
        </w:rPr>
      </w:pPr>
    </w:p>
    <w:p w14:paraId="5FF5752B" w14:textId="77777777" w:rsidR="009731D5" w:rsidRPr="00326215" w:rsidRDefault="009731D5" w:rsidP="009731D5">
      <w:pPr>
        <w:spacing w:after="0" w:line="240" w:lineRule="auto"/>
        <w:ind w:left="1620"/>
        <w:contextualSpacing/>
        <w:jc w:val="both"/>
        <w:rPr>
          <w:rFonts w:eastAsiaTheme="majorEastAsia" w:cstheme="minorHAnsi"/>
          <w:lang w:bidi="en-US"/>
        </w:rPr>
      </w:pPr>
    </w:p>
    <w:p w14:paraId="669CDDFE" w14:textId="77777777" w:rsidR="009B42F7" w:rsidRPr="009B42F7" w:rsidRDefault="009B42F7" w:rsidP="009B42F7">
      <w:pPr>
        <w:spacing w:after="0" w:line="240" w:lineRule="auto"/>
        <w:ind w:left="1620"/>
        <w:contextualSpacing/>
        <w:jc w:val="both"/>
        <w:rPr>
          <w:rFonts w:eastAsiaTheme="majorEastAsia" w:cstheme="minorHAnsi"/>
          <w:lang w:bidi="en-US"/>
        </w:rPr>
      </w:pPr>
    </w:p>
    <w:p w14:paraId="2AFD3E47" w14:textId="77777777" w:rsidR="009B42F7" w:rsidRDefault="006246F2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val="sr-Latn-RS" w:eastAsia="sr-Latn-RS"/>
        </w:rPr>
        <w:drawing>
          <wp:inline distT="0" distB="0" distL="0" distR="0" wp14:anchorId="72A0E8EB" wp14:editId="221478FB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4AFDF0" w14:textId="77777777" w:rsidR="009B42F7" w:rsidRDefault="009B42F7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7FCB95A" w14:textId="77777777" w:rsidR="00925D4D" w:rsidRDefault="00925D4D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55F9160" w14:textId="77777777" w:rsidR="00925D4D" w:rsidRDefault="00925D4D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E590E5B" w14:textId="77777777" w:rsidR="00925D4D" w:rsidRDefault="00925D4D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598883E9" w14:textId="77777777" w:rsidR="009B42F7" w:rsidRPr="000175BF" w:rsidRDefault="009B42F7" w:rsidP="009B42F7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0175BF">
        <w:rPr>
          <w:rFonts w:eastAsia="Times New Roman" w:cstheme="minorHAnsi"/>
          <w:sz w:val="28"/>
          <w:szCs w:val="28"/>
        </w:rPr>
        <w:t>Време чекања до посете у чекаоници</w:t>
      </w:r>
      <w:r w:rsidR="006310AB" w:rsidRPr="000175BF">
        <w:rPr>
          <w:rFonts w:eastAsia="Times New Roman" w:cstheme="minorHAnsi"/>
          <w:sz w:val="28"/>
          <w:szCs w:val="28"/>
          <w:lang w:val="sr-Cyrl-RS"/>
        </w:rPr>
        <w:t xml:space="preserve"> оцена од 1 до 5</w:t>
      </w:r>
      <w:r w:rsidRPr="000175BF">
        <w:rPr>
          <w:rFonts w:eastAsia="Times New Roman" w:cstheme="minorHAnsi"/>
          <w:sz w:val="28"/>
          <w:szCs w:val="28"/>
        </w:rPr>
        <w:t>:</w:t>
      </w:r>
    </w:p>
    <w:p w14:paraId="65396D17" w14:textId="77777777" w:rsidR="009B42F7" w:rsidRPr="000175BF" w:rsidRDefault="009B42F7" w:rsidP="009B42F7">
      <w:pPr>
        <w:spacing w:after="0"/>
        <w:jc w:val="both"/>
        <w:rPr>
          <w:rFonts w:eastAsia="Times New Roman" w:cstheme="minorHAnsi"/>
          <w:sz w:val="28"/>
          <w:szCs w:val="28"/>
        </w:rPr>
      </w:pPr>
    </w:p>
    <w:p w14:paraId="671AF753" w14:textId="77777777" w:rsidR="009B42F7" w:rsidRPr="00040AC1" w:rsidRDefault="009B42F7" w:rsidP="009B42F7">
      <w:pPr>
        <w:spacing w:after="0"/>
        <w:jc w:val="both"/>
        <w:rPr>
          <w:rFonts w:eastAsia="Times New Roman" w:cstheme="minorHAnsi"/>
          <w:b/>
          <w:sz w:val="28"/>
          <w:szCs w:val="28"/>
          <w:lang w:val="sr-Cyrl-RS"/>
        </w:rPr>
      </w:pPr>
      <w:r w:rsidRPr="00040AC1">
        <w:rPr>
          <w:rFonts w:eastAsia="Times New Roman" w:cstheme="minorHAnsi"/>
          <w:b/>
          <w:sz w:val="28"/>
          <w:szCs w:val="28"/>
          <w:lang w:val="sr-Cyrl-RS"/>
        </w:rPr>
        <w:t xml:space="preserve">      </w:t>
      </w:r>
      <w:r w:rsidR="000175BF" w:rsidRPr="00040AC1">
        <w:rPr>
          <w:rFonts w:eastAsia="Times New Roman" w:cstheme="minorHAnsi"/>
          <w:b/>
          <w:sz w:val="28"/>
          <w:szCs w:val="28"/>
          <w:lang w:val="sr-Cyrl-RS"/>
        </w:rPr>
        <w:t xml:space="preserve">                             2021.                2022.</w:t>
      </w:r>
    </w:p>
    <w:p w14:paraId="108F218B" w14:textId="77777777" w:rsidR="009B42F7" w:rsidRPr="000175BF" w:rsidRDefault="009B42F7" w:rsidP="009B42F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0,00%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 xml:space="preserve">                  1</w:t>
      </w:r>
      <w:r w:rsidR="000175BF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>%</w:t>
      </w:r>
    </w:p>
    <w:p w14:paraId="5E0684AC" w14:textId="77777777" w:rsidR="009B42F7" w:rsidRPr="000175BF" w:rsidRDefault="009B42F7" w:rsidP="009B42F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0,00%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 xml:space="preserve">                  1</w:t>
      </w:r>
      <w:r w:rsidR="000175BF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>%</w:t>
      </w:r>
    </w:p>
    <w:p w14:paraId="3B1C96A6" w14:textId="77777777" w:rsidR="009B42F7" w:rsidRPr="000175BF" w:rsidRDefault="009B42F7" w:rsidP="009B42F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8,14%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 xml:space="preserve">                  9</w:t>
      </w:r>
      <w:r w:rsidR="000175BF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>%</w:t>
      </w:r>
    </w:p>
    <w:p w14:paraId="52CC21D0" w14:textId="77777777" w:rsidR="009B42F7" w:rsidRPr="000175BF" w:rsidRDefault="009B42F7" w:rsidP="009B42F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37,21%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 xml:space="preserve">                31</w:t>
      </w:r>
      <w:r w:rsidR="000175BF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>%</w:t>
      </w:r>
    </w:p>
    <w:p w14:paraId="7C3A1BA6" w14:textId="77777777" w:rsidR="009B42F7" w:rsidRPr="000175BF" w:rsidRDefault="00326215" w:rsidP="009B42F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54,65</w:t>
      </w:r>
      <w:r w:rsidR="009B42F7" w:rsidRPr="000175BF">
        <w:rPr>
          <w:rFonts w:eastAsiaTheme="majorEastAsia" w:cstheme="minorHAnsi"/>
          <w:sz w:val="28"/>
          <w:szCs w:val="28"/>
          <w:lang w:bidi="en-US"/>
        </w:rPr>
        <w:t>%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 xml:space="preserve">                59</w:t>
      </w:r>
      <w:r w:rsidR="000175BF">
        <w:rPr>
          <w:rFonts w:eastAsiaTheme="majorEastAsia" w:cstheme="minorHAnsi"/>
          <w:sz w:val="28"/>
          <w:szCs w:val="28"/>
          <w:lang w:val="sr-Cyrl-RS" w:bidi="en-US"/>
        </w:rPr>
        <w:t>,00</w:t>
      </w:r>
      <w:r w:rsidR="006310AB" w:rsidRPr="000175BF">
        <w:rPr>
          <w:rFonts w:eastAsiaTheme="majorEastAsia" w:cstheme="minorHAnsi"/>
          <w:sz w:val="28"/>
          <w:szCs w:val="28"/>
          <w:lang w:val="sr-Cyrl-RS" w:bidi="en-US"/>
        </w:rPr>
        <w:t xml:space="preserve">% </w:t>
      </w:r>
    </w:p>
    <w:p w14:paraId="5C43AF81" w14:textId="77777777" w:rsidR="009B42F7" w:rsidRPr="009B42F7" w:rsidRDefault="009B42F7" w:rsidP="00326215">
      <w:pPr>
        <w:spacing w:after="0" w:line="240" w:lineRule="auto"/>
        <w:contextualSpacing/>
        <w:jc w:val="both"/>
        <w:rPr>
          <w:rFonts w:eastAsiaTheme="majorEastAsia" w:cstheme="minorHAnsi"/>
          <w:lang w:bidi="en-US"/>
        </w:rPr>
      </w:pPr>
    </w:p>
    <w:p w14:paraId="2BB0DFFA" w14:textId="77777777" w:rsidR="009B42F7" w:rsidRDefault="009B42F7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B8D33D1" w14:textId="77777777" w:rsidR="009B42F7" w:rsidRDefault="009B42F7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309A308" w14:textId="77777777" w:rsidR="009B42F7" w:rsidRDefault="009B42F7" w:rsidP="009B42F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3C03609" w14:textId="77777777" w:rsidR="009B42F7" w:rsidRDefault="009B42F7" w:rsidP="009B42F7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0175BF">
        <w:rPr>
          <w:rFonts w:eastAsia="Times New Roman" w:cstheme="minorHAnsi"/>
          <w:sz w:val="28"/>
          <w:szCs w:val="28"/>
        </w:rPr>
        <w:t>Могућност телефонске комуникације са лекаром и добијања савета у току радног времена</w:t>
      </w:r>
      <w:r w:rsidR="00326215" w:rsidRPr="000175BF">
        <w:rPr>
          <w:rFonts w:eastAsia="Times New Roman" w:cstheme="minorHAnsi"/>
          <w:sz w:val="28"/>
          <w:szCs w:val="28"/>
          <w:lang w:val="sr-Cyrl-RS"/>
        </w:rPr>
        <w:t xml:space="preserve"> од 1 до 5</w:t>
      </w:r>
      <w:r w:rsidRPr="000175BF">
        <w:rPr>
          <w:rFonts w:eastAsia="Times New Roman" w:cstheme="minorHAnsi"/>
          <w:sz w:val="28"/>
          <w:szCs w:val="28"/>
        </w:rPr>
        <w:t>:</w:t>
      </w:r>
    </w:p>
    <w:p w14:paraId="4FE5BFB9" w14:textId="77777777" w:rsidR="000175BF" w:rsidRPr="000175BF" w:rsidRDefault="000175BF" w:rsidP="009B42F7">
      <w:pPr>
        <w:spacing w:after="0"/>
        <w:jc w:val="both"/>
        <w:rPr>
          <w:rFonts w:eastAsia="Times New Roman" w:cstheme="minorHAnsi"/>
          <w:sz w:val="28"/>
          <w:szCs w:val="28"/>
          <w:lang w:val="sr-Cyrl-RS"/>
        </w:rPr>
      </w:pPr>
      <w:r>
        <w:rPr>
          <w:rFonts w:eastAsia="Times New Roman" w:cstheme="minorHAnsi"/>
          <w:sz w:val="28"/>
          <w:szCs w:val="28"/>
          <w:lang w:val="sr-Cyrl-RS"/>
        </w:rPr>
        <w:t xml:space="preserve">                                   </w:t>
      </w:r>
      <w:r w:rsidRPr="00040AC1">
        <w:rPr>
          <w:rFonts w:eastAsia="Times New Roman" w:cstheme="minorHAnsi"/>
          <w:b/>
          <w:sz w:val="28"/>
          <w:szCs w:val="28"/>
          <w:lang w:val="sr-Cyrl-RS"/>
        </w:rPr>
        <w:t>2021.                      2022</w:t>
      </w:r>
      <w:r>
        <w:rPr>
          <w:rFonts w:eastAsia="Times New Roman" w:cstheme="minorHAnsi"/>
          <w:sz w:val="28"/>
          <w:szCs w:val="28"/>
          <w:lang w:val="sr-Cyrl-RS"/>
        </w:rPr>
        <w:t>.</w:t>
      </w:r>
    </w:p>
    <w:p w14:paraId="3BF90ED9" w14:textId="77777777" w:rsidR="009B42F7" w:rsidRPr="000175BF" w:rsidRDefault="009B42F7" w:rsidP="009B4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1,74%</w:t>
      </w:r>
      <w:r w:rsidR="000175BF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  </w:t>
      </w:r>
      <w:r w:rsidR="00040AC1">
        <w:rPr>
          <w:rFonts w:eastAsiaTheme="majorEastAsia" w:cstheme="minorHAnsi"/>
          <w:sz w:val="28"/>
          <w:szCs w:val="28"/>
          <w:lang w:val="sr-Cyrl-RS" w:bidi="en-US"/>
        </w:rPr>
        <w:t>2,00%</w:t>
      </w:r>
    </w:p>
    <w:p w14:paraId="5CBB7139" w14:textId="77777777" w:rsidR="009B42F7" w:rsidRPr="000175BF" w:rsidRDefault="009B42F7" w:rsidP="009B4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0,58%</w:t>
      </w:r>
      <w:r w:rsidR="00040AC1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   2,00%</w:t>
      </w:r>
    </w:p>
    <w:p w14:paraId="1DF3821C" w14:textId="77777777" w:rsidR="009B42F7" w:rsidRPr="000175BF" w:rsidRDefault="009B42F7" w:rsidP="009B4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14,53%</w:t>
      </w:r>
      <w:r w:rsidR="00040AC1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10,00%</w:t>
      </w:r>
    </w:p>
    <w:p w14:paraId="21D31CF4" w14:textId="77777777" w:rsidR="009B42F7" w:rsidRPr="000175BF" w:rsidRDefault="009B42F7" w:rsidP="009B4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>22,67%</w:t>
      </w:r>
      <w:r w:rsidR="00040AC1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 18,00%</w:t>
      </w:r>
    </w:p>
    <w:p w14:paraId="3B0A79A2" w14:textId="77777777" w:rsidR="009B42F7" w:rsidRPr="000175BF" w:rsidRDefault="00326215" w:rsidP="009B42F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Theme="majorEastAsia" w:cstheme="minorHAnsi"/>
          <w:sz w:val="28"/>
          <w:szCs w:val="28"/>
          <w:lang w:bidi="en-US"/>
        </w:rPr>
      </w:pPr>
      <w:r w:rsidRPr="000175BF">
        <w:rPr>
          <w:rFonts w:eastAsiaTheme="majorEastAsia" w:cstheme="minorHAnsi"/>
          <w:sz w:val="28"/>
          <w:szCs w:val="28"/>
          <w:lang w:bidi="en-US"/>
        </w:rPr>
        <w:t xml:space="preserve">60,46 </w:t>
      </w:r>
      <w:r w:rsidR="009B42F7" w:rsidRPr="000175BF">
        <w:rPr>
          <w:rFonts w:eastAsiaTheme="majorEastAsia" w:cstheme="minorHAnsi"/>
          <w:sz w:val="28"/>
          <w:szCs w:val="28"/>
          <w:lang w:bidi="en-US"/>
        </w:rPr>
        <w:t>%</w:t>
      </w:r>
      <w:r w:rsidR="00040AC1">
        <w:rPr>
          <w:rFonts w:eastAsiaTheme="majorEastAsia" w:cstheme="minorHAnsi"/>
          <w:sz w:val="28"/>
          <w:szCs w:val="28"/>
          <w:lang w:val="sr-Cyrl-RS" w:bidi="en-US"/>
        </w:rPr>
        <w:t xml:space="preserve">                    68,00%</w:t>
      </w:r>
    </w:p>
    <w:p w14:paraId="1BE91026" w14:textId="77777777" w:rsidR="009B42F7" w:rsidRPr="009B42F7" w:rsidRDefault="009B42F7" w:rsidP="00326215">
      <w:pPr>
        <w:spacing w:after="0" w:line="240" w:lineRule="auto"/>
        <w:ind w:left="360"/>
        <w:contextualSpacing/>
        <w:jc w:val="both"/>
        <w:rPr>
          <w:rFonts w:eastAsiaTheme="majorEastAsia" w:cstheme="minorHAnsi"/>
          <w:lang w:bidi="en-US"/>
        </w:rPr>
      </w:pPr>
    </w:p>
    <w:p w14:paraId="571D428B" w14:textId="77777777" w:rsidR="009B42F7" w:rsidRPr="007F53D8" w:rsidRDefault="009B42F7" w:rsidP="009B42F7">
      <w:pPr>
        <w:rPr>
          <w:b/>
          <w:sz w:val="24"/>
          <w:szCs w:val="24"/>
        </w:rPr>
      </w:pPr>
    </w:p>
    <w:p w14:paraId="188EA5F1" w14:textId="77777777" w:rsidR="0096069B" w:rsidRPr="0096069B" w:rsidRDefault="0096069B">
      <w:pPr>
        <w:rPr>
          <w:sz w:val="28"/>
          <w:szCs w:val="28"/>
        </w:rPr>
      </w:pPr>
    </w:p>
    <w:sectPr w:rsidR="0096069B" w:rsidRPr="0096069B" w:rsidSect="00AD4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F1A"/>
    <w:multiLevelType w:val="hybridMultilevel"/>
    <w:tmpl w:val="AB626D38"/>
    <w:lvl w:ilvl="0" w:tplc="8A22B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624F"/>
    <w:multiLevelType w:val="hybridMultilevel"/>
    <w:tmpl w:val="DF3A76D4"/>
    <w:lvl w:ilvl="0" w:tplc="7D7469B6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0DED"/>
    <w:multiLevelType w:val="hybridMultilevel"/>
    <w:tmpl w:val="E0BE999C"/>
    <w:lvl w:ilvl="0" w:tplc="F76C940A">
      <w:start w:val="1"/>
      <w:numFmt w:val="decimal"/>
      <w:lvlText w:val="%1"/>
      <w:lvlJc w:val="left"/>
      <w:pPr>
        <w:ind w:left="16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B05742A"/>
    <w:multiLevelType w:val="hybridMultilevel"/>
    <w:tmpl w:val="CBD406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7A8D"/>
    <w:multiLevelType w:val="hybridMultilevel"/>
    <w:tmpl w:val="7B804C52"/>
    <w:lvl w:ilvl="0" w:tplc="A94E9F94">
      <w:start w:val="1"/>
      <w:numFmt w:val="decimal"/>
      <w:lvlText w:val="%1"/>
      <w:lvlJc w:val="left"/>
      <w:pPr>
        <w:ind w:left="21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7975"/>
    <w:multiLevelType w:val="hybridMultilevel"/>
    <w:tmpl w:val="AFFAA64A"/>
    <w:lvl w:ilvl="0" w:tplc="F8A45D0A">
      <w:start w:val="1"/>
      <w:numFmt w:val="decimal"/>
      <w:lvlText w:val="%1"/>
      <w:lvlJc w:val="left"/>
      <w:pPr>
        <w:ind w:left="18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97304134">
    <w:abstractNumId w:val="0"/>
  </w:num>
  <w:num w:numId="2" w16cid:durableId="109788211">
    <w:abstractNumId w:val="5"/>
  </w:num>
  <w:num w:numId="3" w16cid:durableId="220872524">
    <w:abstractNumId w:val="2"/>
  </w:num>
  <w:num w:numId="4" w16cid:durableId="1538274074">
    <w:abstractNumId w:val="1"/>
  </w:num>
  <w:num w:numId="5" w16cid:durableId="1498690357">
    <w:abstractNumId w:val="4"/>
  </w:num>
  <w:num w:numId="6" w16cid:durableId="1627545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3D"/>
    <w:rsid w:val="000175BF"/>
    <w:rsid w:val="00040AC1"/>
    <w:rsid w:val="00076BAD"/>
    <w:rsid w:val="00080DEC"/>
    <w:rsid w:val="000816C8"/>
    <w:rsid w:val="001E2273"/>
    <w:rsid w:val="002A1226"/>
    <w:rsid w:val="002B0610"/>
    <w:rsid w:val="00326215"/>
    <w:rsid w:val="003812C8"/>
    <w:rsid w:val="004358DA"/>
    <w:rsid w:val="00462AE2"/>
    <w:rsid w:val="004C212D"/>
    <w:rsid w:val="00613F83"/>
    <w:rsid w:val="006246F2"/>
    <w:rsid w:val="006310AB"/>
    <w:rsid w:val="00707FB8"/>
    <w:rsid w:val="00784FE8"/>
    <w:rsid w:val="007F53D8"/>
    <w:rsid w:val="00821887"/>
    <w:rsid w:val="0085591B"/>
    <w:rsid w:val="00893F65"/>
    <w:rsid w:val="00925D4D"/>
    <w:rsid w:val="00940FFD"/>
    <w:rsid w:val="0096069B"/>
    <w:rsid w:val="009731D5"/>
    <w:rsid w:val="009B42F7"/>
    <w:rsid w:val="009E6F87"/>
    <w:rsid w:val="00A420FD"/>
    <w:rsid w:val="00AD4D06"/>
    <w:rsid w:val="00AE66C1"/>
    <w:rsid w:val="00B27C3D"/>
    <w:rsid w:val="00B73E47"/>
    <w:rsid w:val="00C46B91"/>
    <w:rsid w:val="00C76312"/>
    <w:rsid w:val="00E356E0"/>
    <w:rsid w:val="00E476F3"/>
    <w:rsid w:val="00E73A0E"/>
    <w:rsid w:val="00EA6AA7"/>
    <w:rsid w:val="00F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5207B"/>
  <w15:docId w15:val="{64294653-C0A7-4C28-9E40-7457B07B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sr-Cyrl-RS"/>
              <a:t> </a:t>
            </a:r>
            <a:endParaRPr lang="en-US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телефоном</c:v>
                </c:pt>
                <c:pt idx="1">
                  <c:v>путем апликације</c:v>
                </c:pt>
                <c:pt idx="2">
                  <c:v>лично</c:v>
                </c:pt>
                <c:pt idx="3">
                  <c:v>нисам заказивао</c:v>
                </c:pt>
              </c:strCache>
            </c:strRef>
          </c:cat>
          <c:val>
            <c:numRef>
              <c:f>Sheet1!$B$2:$B$5</c:f>
              <c:numCache>
                <c:formatCode>#,##0.00</c:formatCode>
                <c:ptCount val="4"/>
                <c:pt idx="0">
                  <c:v>51.74</c:v>
                </c:pt>
                <c:pt idx="1">
                  <c:v>8.14</c:v>
                </c:pt>
                <c:pt idx="2">
                  <c:v>24.42</c:v>
                </c:pt>
                <c:pt idx="3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7-4FB9-85A1-3BEDB251E8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телефоном</c:v>
                </c:pt>
                <c:pt idx="1">
                  <c:v>путем апликације</c:v>
                </c:pt>
                <c:pt idx="2">
                  <c:v>лично</c:v>
                </c:pt>
                <c:pt idx="3">
                  <c:v>нисам заказивао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60</c:v>
                </c:pt>
                <c:pt idx="1">
                  <c:v>5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57-4FB9-85A1-3BEDB251E8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987648"/>
        <c:axId val="61485440"/>
        <c:axId val="61505536"/>
      </c:bar3DChart>
      <c:catAx>
        <c:axId val="60987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1485440"/>
        <c:crosses val="autoZero"/>
        <c:auto val="1"/>
        <c:lblAlgn val="ctr"/>
        <c:lblOffset val="100"/>
        <c:noMultiLvlLbl val="0"/>
      </c:catAx>
      <c:valAx>
        <c:axId val="61485440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60987648"/>
        <c:crosses val="autoZero"/>
        <c:crossBetween val="between"/>
      </c:valAx>
      <c:serAx>
        <c:axId val="61505536"/>
        <c:scaling>
          <c:orientation val="minMax"/>
        </c:scaling>
        <c:delete val="1"/>
        <c:axPos val="b"/>
        <c:majorTickMark val="out"/>
        <c:minorTickMark val="none"/>
        <c:tickLblPos val="nextTo"/>
        <c:crossAx val="61485440"/>
        <c:crosses val="autoZero"/>
      </c:ser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примљен/а исти дан</c:v>
                </c:pt>
                <c:pt idx="1">
                  <c:v>1-5</c:v>
                </c:pt>
                <c:pt idx="2">
                  <c:v>6-15</c:v>
                </c:pt>
                <c:pt idx="3">
                  <c:v>више од 15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69.180000000000007</c:v>
                </c:pt>
                <c:pt idx="1">
                  <c:v>23.26</c:v>
                </c:pt>
                <c:pt idx="2">
                  <c:v>5.23</c:v>
                </c:pt>
                <c:pt idx="3">
                  <c:v>2.33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48-412B-8DB8-17C580063B4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примљен/а исти дан</c:v>
                </c:pt>
                <c:pt idx="1">
                  <c:v>1-5</c:v>
                </c:pt>
                <c:pt idx="2">
                  <c:v>6-15</c:v>
                </c:pt>
                <c:pt idx="3">
                  <c:v>више од 15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48-412B-8DB8-17C580063B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1774208"/>
        <c:axId val="71775744"/>
        <c:axId val="61527808"/>
      </c:bar3DChart>
      <c:catAx>
        <c:axId val="71774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775744"/>
        <c:crosses val="autoZero"/>
        <c:auto val="1"/>
        <c:lblAlgn val="ctr"/>
        <c:lblOffset val="100"/>
        <c:noMultiLvlLbl val="0"/>
      </c:catAx>
      <c:valAx>
        <c:axId val="71775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1774208"/>
        <c:crosses val="autoZero"/>
        <c:crossBetween val="between"/>
      </c:valAx>
      <c:serAx>
        <c:axId val="61527808"/>
        <c:scaling>
          <c:orientation val="minMax"/>
        </c:scaling>
        <c:delete val="1"/>
        <c:axPos val="b"/>
        <c:majorTickMark val="none"/>
        <c:minorTickMark val="none"/>
        <c:tickLblPos val="nextTo"/>
        <c:crossAx val="71775744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Доступност инвалидима и особама у колицима оцена од 1 до 5</a:t>
            </a:r>
            <a:endParaRPr lang="sr-Latn-R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оцена 1</c:v>
                </c:pt>
                <c:pt idx="1">
                  <c:v>оцена 2</c:v>
                </c:pt>
                <c:pt idx="2">
                  <c:v>оцена 3</c:v>
                </c:pt>
                <c:pt idx="3">
                  <c:v>оцена 4</c:v>
                </c:pt>
                <c:pt idx="4">
                  <c:v>оцена 5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0.57999999999999996</c:v>
                </c:pt>
                <c:pt idx="2">
                  <c:v>17.440000000000001</c:v>
                </c:pt>
                <c:pt idx="3">
                  <c:v>24.42</c:v>
                </c:pt>
                <c:pt idx="4">
                  <c:v>57.56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F-41A0-8B34-B1B0025E5F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оцена 1</c:v>
                </c:pt>
                <c:pt idx="1">
                  <c:v>оцена 2</c:v>
                </c:pt>
                <c:pt idx="2">
                  <c:v>оцена 3</c:v>
                </c:pt>
                <c:pt idx="3">
                  <c:v>оцена 4</c:v>
                </c:pt>
                <c:pt idx="4">
                  <c:v>оцена 5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24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0F-41A0-8B34-B1B0025E5F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8441904"/>
        <c:axId val="358122080"/>
      </c:barChart>
      <c:catAx>
        <c:axId val="35844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358122080"/>
        <c:crosses val="autoZero"/>
        <c:auto val="1"/>
        <c:lblAlgn val="ctr"/>
        <c:lblOffset val="100"/>
        <c:noMultiLvlLbl val="0"/>
      </c:catAx>
      <c:valAx>
        <c:axId val="358122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844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БРОЈ МЕСТА ЗА СЕДЕЊЕ У ЧЕКАОНИЦИ ОЦЕНА ОД 1 ДО 5 У %</a:t>
            </a:r>
            <a:endParaRPr lang="sr-Latn-R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2021.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оцена 1</c:v>
                </c:pt>
                <c:pt idx="1">
                  <c:v>оцена 2</c:v>
                </c:pt>
                <c:pt idx="2">
                  <c:v>оцена 3</c:v>
                </c:pt>
                <c:pt idx="3">
                  <c:v>оцена 4</c:v>
                </c:pt>
                <c:pt idx="4">
                  <c:v>оцена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13.95</c:v>
                </c:pt>
                <c:pt idx="3">
                  <c:v>24.42</c:v>
                </c:pt>
                <c:pt idx="4">
                  <c:v>61.63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C-4847-BA8E-0A45C425954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2022.</c:v>
                </c:pt>
              </c:strCache>
            </c:strRef>
          </c:tx>
          <c:spPr>
            <a:solidFill>
              <a:schemeClr val="accent1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оцена 1</c:v>
                </c:pt>
                <c:pt idx="1">
                  <c:v>оцена 2</c:v>
                </c:pt>
                <c:pt idx="2">
                  <c:v>оцена 3</c:v>
                </c:pt>
                <c:pt idx="3">
                  <c:v>оцена 4</c:v>
                </c:pt>
                <c:pt idx="4">
                  <c:v>оцена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2.09</c:v>
                </c:pt>
                <c:pt idx="4" formatCode="0.0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0C-4847-BA8E-0A45C42595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0169312"/>
        <c:axId val="360170560"/>
      </c:barChart>
      <c:catAx>
        <c:axId val="36016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360170560"/>
        <c:crosses val="autoZero"/>
        <c:auto val="1"/>
        <c:lblAlgn val="ctr"/>
        <c:lblOffset val="100"/>
        <c:noMultiLvlLbl val="0"/>
      </c:catAx>
      <c:valAx>
        <c:axId val="360170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6016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84BE-458C-48BA-A220-8CC3684C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DZ-Aleksinac</dc:creator>
  <cp:lastModifiedBy>Rodoljub Zivadinovic</cp:lastModifiedBy>
  <cp:revision>3</cp:revision>
  <dcterms:created xsi:type="dcterms:W3CDTF">2023-05-30T08:10:00Z</dcterms:created>
  <dcterms:modified xsi:type="dcterms:W3CDTF">2023-05-30T08:15:00Z</dcterms:modified>
</cp:coreProperties>
</file>